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94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5117"/>
        <w:gridCol w:w="8"/>
      </w:tblGrid>
      <w:tr w:rsidR="00C20FC4" w14:paraId="78AAB83A" w14:textId="77777777" w:rsidTr="00C34361">
        <w:trPr>
          <w:gridAfter w:val="1"/>
          <w:wAfter w:w="8" w:type="dxa"/>
          <w:trHeight w:hRule="exact" w:val="600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A7DD167" w14:textId="25AD1064" w:rsidR="00C20FC4" w:rsidRDefault="00000000" w:rsidP="00975B8D">
            <w:pPr>
              <w:pStyle w:val="10"/>
              <w:spacing w:after="240" w:line="276" w:lineRule="auto"/>
              <w:ind w:firstLine="127"/>
            </w:pPr>
            <w:r>
              <w:rPr>
                <w:b/>
                <w:bCs/>
              </w:rPr>
              <w:t>Полное наименование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7D74624" w14:textId="01C5321F" w:rsidR="00C20FC4" w:rsidRDefault="00000000" w:rsidP="00975B8D">
            <w:pPr>
              <w:pStyle w:val="10"/>
              <w:spacing w:after="240" w:line="276" w:lineRule="auto"/>
              <w:ind w:left="138"/>
            </w:pPr>
            <w:r>
              <w:t>Общество с ограниченной ответственностью «ПЭК регион 1»</w:t>
            </w:r>
          </w:p>
        </w:tc>
      </w:tr>
      <w:tr w:rsidR="00C20FC4" w14:paraId="045162AF" w14:textId="77777777" w:rsidTr="00C34361">
        <w:trPr>
          <w:gridAfter w:val="1"/>
          <w:wAfter w:w="8" w:type="dxa"/>
          <w:trHeight w:hRule="exact" w:val="29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86A9184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Сокращенное наименование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3B5D45F4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ООО «ПЭК регион 1»</w:t>
            </w:r>
          </w:p>
        </w:tc>
      </w:tr>
      <w:tr w:rsidR="00C20FC4" w14:paraId="5AF209E3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1437A2A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Юридический адрес согласно уставу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4B265A3" w14:textId="2FAA442A" w:rsidR="00C20FC4" w:rsidRDefault="00000000" w:rsidP="00975B8D">
            <w:pPr>
              <w:pStyle w:val="10"/>
              <w:spacing w:after="240"/>
              <w:ind w:left="138"/>
            </w:pPr>
            <w:r>
              <w:t>4200</w:t>
            </w:r>
            <w:r w:rsidR="00C34361">
              <w:t>87</w:t>
            </w:r>
            <w:r>
              <w:t xml:space="preserve">, г. Казань, ул. </w:t>
            </w:r>
            <w:proofErr w:type="spellStart"/>
            <w:r>
              <w:t>Аделя</w:t>
            </w:r>
            <w:proofErr w:type="spellEnd"/>
            <w:r>
              <w:t xml:space="preserve"> Кутуя,</w:t>
            </w:r>
            <w:r w:rsidR="00C34361">
              <w:t xml:space="preserve"> </w:t>
            </w:r>
            <w:r>
              <w:t>160</w:t>
            </w:r>
          </w:p>
        </w:tc>
      </w:tr>
      <w:tr w:rsidR="00C20FC4" w14:paraId="532E9422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127223FB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Фактический адрес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3FDB17D8" w14:textId="3205D55A" w:rsidR="00C20FC4" w:rsidRDefault="00000000" w:rsidP="00975B8D">
            <w:pPr>
              <w:pStyle w:val="10"/>
              <w:spacing w:after="240"/>
              <w:ind w:left="138"/>
            </w:pPr>
            <w:r>
              <w:t>4200</w:t>
            </w:r>
            <w:r w:rsidR="00C34361">
              <w:t>87</w:t>
            </w:r>
            <w:r>
              <w:t xml:space="preserve">, г. Казань, ул. </w:t>
            </w:r>
            <w:proofErr w:type="spellStart"/>
            <w:r>
              <w:t>Аделя</w:t>
            </w:r>
            <w:proofErr w:type="spellEnd"/>
            <w:r>
              <w:t xml:space="preserve"> Кутуя,</w:t>
            </w:r>
            <w:r w:rsidR="00C34361">
              <w:t xml:space="preserve"> </w:t>
            </w:r>
            <w:r>
              <w:t>160</w:t>
            </w:r>
          </w:p>
        </w:tc>
      </w:tr>
      <w:tr w:rsidR="00C20FC4" w14:paraId="1B904660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3CF5ADF3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Почтовый адрес с индексом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381F15B3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420061, г. Казань, а/я 171</w:t>
            </w:r>
          </w:p>
        </w:tc>
      </w:tr>
      <w:tr w:rsidR="00C34361" w14:paraId="139FE92D" w14:textId="77777777" w:rsidTr="00C34361">
        <w:trPr>
          <w:gridAfter w:val="1"/>
          <w:wAfter w:w="8" w:type="dxa"/>
          <w:trHeight w:hRule="exact" w:val="29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5C161D84" w14:textId="77777777" w:rsidR="00C34361" w:rsidRDefault="00C34361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ИНН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77737AE" w14:textId="77777777" w:rsidR="00C34361" w:rsidRDefault="00C34361" w:rsidP="00975B8D">
            <w:pPr>
              <w:pStyle w:val="10"/>
              <w:spacing w:after="240"/>
              <w:ind w:left="138"/>
            </w:pPr>
            <w:r>
              <w:t>1660121740</w:t>
            </w:r>
          </w:p>
        </w:tc>
      </w:tr>
      <w:tr w:rsidR="00C34361" w14:paraId="35C69EE6" w14:textId="77777777" w:rsidTr="00C34361">
        <w:trPr>
          <w:gridAfter w:val="1"/>
          <w:wAfter w:w="8" w:type="dxa"/>
          <w:trHeight w:hRule="exact" w:val="29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78C12A74" w14:textId="77777777" w:rsidR="00C34361" w:rsidRDefault="00C34361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КПП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25868C71" w14:textId="77777777" w:rsidR="00C34361" w:rsidRDefault="00C34361" w:rsidP="00975B8D">
            <w:pPr>
              <w:pStyle w:val="10"/>
              <w:spacing w:after="240"/>
              <w:ind w:left="138"/>
            </w:pPr>
            <w:r>
              <w:t>166001001</w:t>
            </w:r>
          </w:p>
        </w:tc>
      </w:tr>
      <w:tr w:rsidR="00C20FC4" w14:paraId="68FEDCA8" w14:textId="77777777" w:rsidTr="00C34361">
        <w:trPr>
          <w:gridAfter w:val="1"/>
          <w:wAfter w:w="8" w:type="dxa"/>
          <w:trHeight w:hRule="exact" w:val="29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08E89C42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ОГРН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EBF391C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1081690075136</w:t>
            </w:r>
          </w:p>
        </w:tc>
      </w:tr>
      <w:tr w:rsidR="00C20FC4" w14:paraId="6469F37A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1464120B" w14:textId="5283BDD4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 xml:space="preserve">Дата </w:t>
            </w:r>
            <w:r w:rsidR="001C57F5">
              <w:rPr>
                <w:b/>
                <w:bCs/>
              </w:rPr>
              <w:t>регистрации Общества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E14F0E2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28.11.2008</w:t>
            </w:r>
          </w:p>
        </w:tc>
      </w:tr>
      <w:tr w:rsidR="00C20FC4" w14:paraId="7CFE4A88" w14:textId="77777777" w:rsidTr="00C34361">
        <w:trPr>
          <w:gridAfter w:val="1"/>
          <w:wAfter w:w="8" w:type="dxa"/>
          <w:trHeight w:hRule="exact" w:val="87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FAE864E" w14:textId="2DCBE52F" w:rsidR="00C20FC4" w:rsidRDefault="00000000" w:rsidP="00975B8D">
            <w:pPr>
              <w:pStyle w:val="10"/>
              <w:spacing w:after="240" w:line="276" w:lineRule="auto"/>
              <w:ind w:firstLine="127"/>
            </w:pPr>
            <w:r>
              <w:rPr>
                <w:b/>
                <w:bCs/>
              </w:rPr>
              <w:t>Орган, внесший сведения в ЕГРЮЛ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75634941" w14:textId="77777777" w:rsidR="00C20FC4" w:rsidRDefault="00000000" w:rsidP="00975B8D">
            <w:pPr>
              <w:pStyle w:val="10"/>
              <w:spacing w:after="240" w:line="276" w:lineRule="auto"/>
              <w:ind w:left="138"/>
            </w:pPr>
            <w:r>
              <w:t>Межрайонная инспекция Федеральной налоговой службы № 18 по Республике Татарстан</w:t>
            </w:r>
          </w:p>
        </w:tc>
      </w:tr>
      <w:tr w:rsidR="00C20FC4" w14:paraId="7BAB4ECD" w14:textId="77777777" w:rsidTr="00C34361">
        <w:trPr>
          <w:gridAfter w:val="1"/>
          <w:wAfter w:w="8" w:type="dxa"/>
          <w:trHeight w:hRule="exact" w:val="534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59AA6816" w14:textId="395332C1" w:rsidR="00C20FC4" w:rsidRDefault="00000000" w:rsidP="00975B8D">
            <w:pPr>
              <w:pStyle w:val="10"/>
              <w:spacing w:after="240" w:line="269" w:lineRule="auto"/>
              <w:ind w:firstLine="127"/>
            </w:pPr>
            <w:r>
              <w:rPr>
                <w:b/>
                <w:bCs/>
              </w:rPr>
              <w:t>Контролирующий налоговый орган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7967F9BE" w14:textId="77777777" w:rsidR="00C20FC4" w:rsidRDefault="00000000" w:rsidP="00975B8D">
            <w:pPr>
              <w:pStyle w:val="10"/>
              <w:spacing w:after="240" w:line="271" w:lineRule="auto"/>
              <w:ind w:left="138"/>
            </w:pPr>
            <w:r>
              <w:t>Межрайонная инспекция Федеральной налоговой службы № 6 по Республике Татарстан</w:t>
            </w:r>
          </w:p>
          <w:p w14:paraId="24E4E17D" w14:textId="2B9D64B4" w:rsidR="00C20FC4" w:rsidRDefault="009B49FA" w:rsidP="00975B8D">
            <w:pPr>
              <w:pStyle w:val="10"/>
              <w:spacing w:after="240" w:line="271" w:lineRule="auto"/>
              <w:ind w:left="138"/>
            </w:pPr>
            <w:r>
              <w:t>г. Казань, ул. Даурская, д. 35</w:t>
            </w:r>
          </w:p>
        </w:tc>
      </w:tr>
      <w:tr w:rsidR="00892EDF" w14:paraId="6AB35A45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582F3CBB" w14:textId="61ECFA4E" w:rsidR="00892EDF" w:rsidRDefault="00892EDF" w:rsidP="00975B8D">
            <w:pPr>
              <w:pStyle w:val="10"/>
              <w:spacing w:after="240"/>
              <w:ind w:firstLine="127"/>
              <w:rPr>
                <w:b/>
                <w:bCs/>
              </w:rPr>
            </w:pPr>
            <w:r>
              <w:rPr>
                <w:b/>
                <w:bCs/>
              </w:rPr>
              <w:t>Налоговый режим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2739AD20" w14:textId="07608FAE" w:rsidR="00892EDF" w:rsidRDefault="00892EDF" w:rsidP="00975B8D">
            <w:pPr>
              <w:pStyle w:val="10"/>
              <w:spacing w:after="240"/>
              <w:ind w:left="138"/>
            </w:pPr>
            <w:r>
              <w:t>Упрощенная система налогообложения (УСН)</w:t>
            </w:r>
          </w:p>
        </w:tc>
      </w:tr>
      <w:tr w:rsidR="00C20FC4" w14:paraId="4BD16D99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75FAF8DE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ОКВЭД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382A5A27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38.1</w:t>
            </w:r>
          </w:p>
        </w:tc>
      </w:tr>
      <w:tr w:rsidR="00C34361" w14:paraId="5E5D2391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23F383D6" w14:textId="1C06E6C9" w:rsidR="00C34361" w:rsidRDefault="00C34361" w:rsidP="00975B8D">
            <w:pPr>
              <w:pStyle w:val="10"/>
              <w:spacing w:after="240"/>
              <w:ind w:firstLine="127"/>
              <w:rPr>
                <w:b/>
                <w:bCs/>
              </w:rPr>
            </w:pPr>
            <w:r>
              <w:rPr>
                <w:b/>
                <w:bCs/>
              </w:rPr>
              <w:t>ОКПО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0155B51" w14:textId="4FD0770C" w:rsidR="00C34361" w:rsidRDefault="00C34361" w:rsidP="00975B8D">
            <w:pPr>
              <w:pStyle w:val="10"/>
              <w:spacing w:after="240"/>
              <w:ind w:left="138"/>
            </w:pPr>
            <w:r w:rsidRPr="00C34361">
              <w:t>8918952</w:t>
            </w:r>
          </w:p>
        </w:tc>
      </w:tr>
      <w:tr w:rsidR="00C34361" w14:paraId="1CF587DD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2D5507FD" w14:textId="3DCC2CF2" w:rsidR="00C34361" w:rsidRDefault="00C34361" w:rsidP="00975B8D">
            <w:pPr>
              <w:pStyle w:val="10"/>
              <w:spacing w:after="240"/>
              <w:ind w:firstLine="127"/>
              <w:rPr>
                <w:b/>
                <w:bCs/>
              </w:rPr>
            </w:pPr>
            <w:r>
              <w:rPr>
                <w:b/>
                <w:bCs/>
              </w:rPr>
              <w:t>ОКОПФ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322051F9" w14:textId="5CE505D2" w:rsidR="00C34361" w:rsidRDefault="00C34361" w:rsidP="00975B8D">
            <w:pPr>
              <w:pStyle w:val="10"/>
              <w:spacing w:after="240"/>
              <w:ind w:left="138"/>
            </w:pPr>
            <w:r w:rsidRPr="00C34361">
              <w:t>12300</w:t>
            </w:r>
          </w:p>
        </w:tc>
      </w:tr>
      <w:tr w:rsidR="00C34361" w14:paraId="6732FFA3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61680650" w14:textId="43DC1A44" w:rsidR="00C34361" w:rsidRDefault="00C34361" w:rsidP="00975B8D">
            <w:pPr>
              <w:pStyle w:val="10"/>
              <w:spacing w:after="240"/>
              <w:ind w:firstLine="127"/>
              <w:rPr>
                <w:b/>
                <w:bCs/>
              </w:rPr>
            </w:pPr>
            <w:r>
              <w:rPr>
                <w:b/>
                <w:bCs/>
              </w:rPr>
              <w:t>ОКТМО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6EC719BB" w14:textId="6DE8787E" w:rsidR="00C34361" w:rsidRDefault="00C34361" w:rsidP="00975B8D">
            <w:pPr>
              <w:pStyle w:val="10"/>
              <w:spacing w:after="240"/>
              <w:ind w:left="138"/>
            </w:pPr>
            <w:r w:rsidRPr="00C34361">
              <w:t>92701000001</w:t>
            </w:r>
          </w:p>
        </w:tc>
      </w:tr>
      <w:tr w:rsidR="00C20FC4" w14:paraId="3EC47E73" w14:textId="77777777" w:rsidTr="00C34361">
        <w:trPr>
          <w:trHeight w:hRule="exact" w:val="302"/>
          <w:jc w:val="center"/>
        </w:trPr>
        <w:tc>
          <w:tcPr>
            <w:tcW w:w="9940" w:type="dxa"/>
            <w:gridSpan w:val="3"/>
            <w:shd w:val="clear" w:color="auto" w:fill="FFFFFF"/>
            <w:vAlign w:val="center"/>
          </w:tcPr>
          <w:p w14:paraId="3C6661D8" w14:textId="309CF9CB" w:rsidR="00C20FC4" w:rsidRPr="00125FDC" w:rsidRDefault="00000000" w:rsidP="00975B8D">
            <w:pPr>
              <w:pStyle w:val="10"/>
              <w:spacing w:after="240"/>
              <w:ind w:left="138"/>
            </w:pPr>
            <w:r w:rsidRPr="00125FDC">
              <w:rPr>
                <w:b/>
                <w:bCs/>
              </w:rPr>
              <w:t>Банковские реквизиты</w:t>
            </w:r>
            <w:r w:rsidR="00125FDC" w:rsidRPr="00125FDC">
              <w:rPr>
                <w:b/>
                <w:bCs/>
              </w:rPr>
              <w:t>:</w:t>
            </w:r>
          </w:p>
        </w:tc>
      </w:tr>
      <w:tr w:rsidR="00C20FC4" w14:paraId="022476E2" w14:textId="77777777" w:rsidTr="00C34361">
        <w:trPr>
          <w:gridAfter w:val="1"/>
          <w:wAfter w:w="8" w:type="dxa"/>
          <w:trHeight w:hRule="exact" w:val="590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1333D999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Наименование банка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472F7190" w14:textId="77777777" w:rsidR="00C20FC4" w:rsidRDefault="00000000" w:rsidP="00975B8D">
            <w:pPr>
              <w:pStyle w:val="10"/>
              <w:spacing w:after="240" w:line="269" w:lineRule="auto"/>
              <w:ind w:left="138"/>
            </w:pPr>
            <w:r>
              <w:t>Отделение «Банк Татарстан» №8610 ПАО «Сбербанк» г. Казань</w:t>
            </w:r>
          </w:p>
        </w:tc>
      </w:tr>
      <w:tr w:rsidR="00C20FC4" w14:paraId="7A4156CE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BF18036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Расчетный счет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0AD075BC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40702810162000020763</w:t>
            </w:r>
          </w:p>
        </w:tc>
      </w:tr>
      <w:tr w:rsidR="00C20FC4" w14:paraId="219E045F" w14:textId="77777777" w:rsidTr="00C34361">
        <w:trPr>
          <w:gridAfter w:val="1"/>
          <w:wAfter w:w="8" w:type="dxa"/>
          <w:trHeight w:hRule="exact" w:val="29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37AC0ECD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Корреспондентский счет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EC0B2F3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30101810600000000603</w:t>
            </w:r>
          </w:p>
        </w:tc>
      </w:tr>
      <w:tr w:rsidR="00C20FC4" w14:paraId="5E8D5E68" w14:textId="77777777" w:rsidTr="00C34361">
        <w:trPr>
          <w:gridAfter w:val="1"/>
          <w:wAfter w:w="8" w:type="dxa"/>
          <w:trHeight w:hRule="exact" w:val="307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61A8029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БИК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01B381F6" w14:textId="77777777" w:rsidR="00C20FC4" w:rsidRDefault="00000000" w:rsidP="00975B8D">
            <w:pPr>
              <w:pStyle w:val="10"/>
              <w:spacing w:after="240"/>
              <w:ind w:left="138"/>
            </w:pPr>
            <w:r>
              <w:t>049205603</w:t>
            </w:r>
          </w:p>
        </w:tc>
      </w:tr>
      <w:tr w:rsidR="003F16B6" w14:paraId="31D30F7F" w14:textId="77777777" w:rsidTr="007F5FBA">
        <w:trPr>
          <w:gridAfter w:val="1"/>
          <w:wAfter w:w="8" w:type="dxa"/>
          <w:trHeight w:hRule="exact" w:val="298"/>
          <w:jc w:val="center"/>
        </w:trPr>
        <w:tc>
          <w:tcPr>
            <w:tcW w:w="9932" w:type="dxa"/>
            <w:gridSpan w:val="2"/>
            <w:shd w:val="clear" w:color="auto" w:fill="FFFFFF"/>
            <w:vAlign w:val="center"/>
          </w:tcPr>
          <w:p w14:paraId="6C7724FE" w14:textId="246E4F81" w:rsidR="003F16B6" w:rsidRDefault="003F16B6" w:rsidP="00975B8D">
            <w:pPr>
              <w:pStyle w:val="10"/>
              <w:spacing w:after="240"/>
              <w:ind w:left="138"/>
            </w:pPr>
          </w:p>
        </w:tc>
      </w:tr>
      <w:tr w:rsidR="00C20FC4" w14:paraId="5F28F319" w14:textId="77777777" w:rsidTr="00C34361">
        <w:trPr>
          <w:gridAfter w:val="1"/>
          <w:wAfter w:w="8" w:type="dxa"/>
          <w:trHeight w:hRule="exact" w:val="302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09065248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528F5126" w14:textId="793E313E" w:rsidR="00C20FC4" w:rsidRDefault="003F16B6" w:rsidP="00975B8D">
            <w:pPr>
              <w:pStyle w:val="10"/>
              <w:spacing w:after="240"/>
              <w:ind w:left="138"/>
            </w:pPr>
            <w:r>
              <w:t>(843) 273-77-22</w:t>
            </w:r>
          </w:p>
        </w:tc>
      </w:tr>
      <w:tr w:rsidR="00C20FC4" w14:paraId="5695B4CC" w14:textId="77777777" w:rsidTr="00C34361">
        <w:trPr>
          <w:gridAfter w:val="1"/>
          <w:wAfter w:w="8" w:type="dxa"/>
          <w:trHeight w:hRule="exact" w:val="298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1736F19" w14:textId="77777777" w:rsidR="00C20FC4" w:rsidRDefault="00000000" w:rsidP="00975B8D">
            <w:pPr>
              <w:pStyle w:val="10"/>
              <w:spacing w:after="240"/>
              <w:ind w:firstLine="127"/>
            </w:pPr>
            <w:proofErr w:type="spellStart"/>
            <w:r>
              <w:rPr>
                <w:b/>
                <w:bCs/>
              </w:rPr>
              <w:t>e-mail</w:t>
            </w:r>
            <w:proofErr w:type="spellEnd"/>
          </w:p>
        </w:tc>
        <w:tc>
          <w:tcPr>
            <w:tcW w:w="5117" w:type="dxa"/>
            <w:shd w:val="clear" w:color="auto" w:fill="FFFFFF"/>
            <w:vAlign w:val="center"/>
          </w:tcPr>
          <w:p w14:paraId="0479FAC3" w14:textId="77777777" w:rsidR="00C20FC4" w:rsidRDefault="00C20FC4" w:rsidP="00975B8D">
            <w:pPr>
              <w:pStyle w:val="10"/>
              <w:spacing w:after="240"/>
              <w:ind w:left="138"/>
            </w:pPr>
            <w:hyperlink r:id="rId6" w:history="1">
              <w:r>
                <w:t>pek.kazan@ecocompany.ru</w:t>
              </w:r>
            </w:hyperlink>
          </w:p>
        </w:tc>
      </w:tr>
      <w:tr w:rsidR="00C20FC4" w14:paraId="50FC6DF7" w14:textId="77777777" w:rsidTr="00C34361">
        <w:trPr>
          <w:gridAfter w:val="1"/>
          <w:wAfter w:w="8" w:type="dxa"/>
          <w:trHeight w:hRule="exact" w:val="604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4845EB86" w14:textId="77777777" w:rsidR="00C20FC4" w:rsidRDefault="00000000" w:rsidP="00975B8D">
            <w:pPr>
              <w:pStyle w:val="10"/>
              <w:spacing w:after="240"/>
              <w:ind w:firstLine="127"/>
            </w:pPr>
            <w:r>
              <w:rPr>
                <w:b/>
                <w:bCs/>
              </w:rPr>
              <w:t>Руководитель</w:t>
            </w:r>
          </w:p>
          <w:p w14:paraId="3D693F5C" w14:textId="751966C8" w:rsidR="00C20FC4" w:rsidRDefault="00C20FC4" w:rsidP="00975B8D">
            <w:pPr>
              <w:pStyle w:val="10"/>
              <w:spacing w:after="240"/>
              <w:ind w:firstLine="127"/>
            </w:pPr>
          </w:p>
        </w:tc>
        <w:tc>
          <w:tcPr>
            <w:tcW w:w="5117" w:type="dxa"/>
            <w:shd w:val="clear" w:color="auto" w:fill="FFFFFF"/>
            <w:vAlign w:val="center"/>
          </w:tcPr>
          <w:p w14:paraId="0B54A04B" w14:textId="77777777" w:rsidR="00C34361" w:rsidRDefault="00000000" w:rsidP="00975B8D">
            <w:pPr>
              <w:pStyle w:val="10"/>
              <w:ind w:left="138"/>
            </w:pPr>
            <w:r>
              <w:t>Директор</w:t>
            </w:r>
            <w:r w:rsidR="00C34361">
              <w:t xml:space="preserve"> – </w:t>
            </w:r>
            <w:r>
              <w:t>Гудимов Андрей Иванович</w:t>
            </w:r>
            <w:r w:rsidR="00C34361">
              <w:t>,</w:t>
            </w:r>
          </w:p>
          <w:p w14:paraId="09B0716F" w14:textId="01288A77" w:rsidR="009B49FA" w:rsidRDefault="009B49FA" w:rsidP="00975B8D">
            <w:pPr>
              <w:pStyle w:val="10"/>
              <w:ind w:left="138"/>
            </w:pPr>
            <w:r>
              <w:t>действует на основании Устава</w:t>
            </w:r>
          </w:p>
        </w:tc>
      </w:tr>
      <w:tr w:rsidR="00975B8D" w14:paraId="0BAB481D" w14:textId="77777777" w:rsidTr="007F5F4B">
        <w:trPr>
          <w:gridAfter w:val="1"/>
          <w:wAfter w:w="8" w:type="dxa"/>
          <w:trHeight w:hRule="exact" w:val="299"/>
          <w:jc w:val="center"/>
        </w:trPr>
        <w:tc>
          <w:tcPr>
            <w:tcW w:w="9932" w:type="dxa"/>
            <w:gridSpan w:val="2"/>
            <w:shd w:val="clear" w:color="auto" w:fill="FFFFFF"/>
            <w:vAlign w:val="center"/>
          </w:tcPr>
          <w:p w14:paraId="507DF84B" w14:textId="77777777" w:rsidR="00975B8D" w:rsidRDefault="00975B8D" w:rsidP="00975B8D">
            <w:pPr>
              <w:pStyle w:val="10"/>
              <w:ind w:left="138"/>
            </w:pPr>
          </w:p>
        </w:tc>
      </w:tr>
      <w:tr w:rsidR="00975B8D" w14:paraId="4574C50B" w14:textId="77777777" w:rsidTr="00975B8D">
        <w:trPr>
          <w:gridAfter w:val="1"/>
          <w:wAfter w:w="8" w:type="dxa"/>
          <w:trHeight w:hRule="exact" w:val="299"/>
          <w:jc w:val="center"/>
        </w:trPr>
        <w:tc>
          <w:tcPr>
            <w:tcW w:w="4815" w:type="dxa"/>
            <w:shd w:val="clear" w:color="auto" w:fill="FFFFFF"/>
            <w:vAlign w:val="center"/>
          </w:tcPr>
          <w:p w14:paraId="3CE00744" w14:textId="287B429C" w:rsidR="00975B8D" w:rsidRDefault="00975B8D" w:rsidP="00975B8D">
            <w:pPr>
              <w:pStyle w:val="10"/>
              <w:spacing w:after="240"/>
              <w:ind w:firstLine="127"/>
              <w:rPr>
                <w:b/>
                <w:bCs/>
              </w:rPr>
            </w:pPr>
            <w:r>
              <w:rPr>
                <w:b/>
                <w:bCs/>
              </w:rPr>
              <w:t>Идентификатор ЭДО (оператор СБИС)</w:t>
            </w:r>
          </w:p>
        </w:tc>
        <w:tc>
          <w:tcPr>
            <w:tcW w:w="5117" w:type="dxa"/>
            <w:shd w:val="clear" w:color="auto" w:fill="FFFFFF"/>
            <w:vAlign w:val="center"/>
          </w:tcPr>
          <w:p w14:paraId="7983843B" w14:textId="5977AA6F" w:rsidR="00975B8D" w:rsidRDefault="00975B8D" w:rsidP="00975B8D">
            <w:pPr>
              <w:pStyle w:val="10"/>
              <w:ind w:left="138"/>
            </w:pPr>
            <w:r w:rsidRPr="00975B8D">
              <w:t>2BEdf2fb542193c11e391eb005056917125</w:t>
            </w:r>
          </w:p>
        </w:tc>
      </w:tr>
    </w:tbl>
    <w:p w14:paraId="0627405E" w14:textId="77777777" w:rsidR="00996BAA" w:rsidRDefault="00996BAA"/>
    <w:sectPr w:rsidR="00996BAA" w:rsidSect="00C34361">
      <w:headerReference w:type="default" r:id="rId7"/>
      <w:pgSz w:w="12240" w:h="18720"/>
      <w:pgMar w:top="1662" w:right="1238" w:bottom="2082" w:left="1080" w:header="0" w:footer="16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A656" w14:textId="77777777" w:rsidR="00384EDC" w:rsidRDefault="00384EDC">
      <w:r>
        <w:separator/>
      </w:r>
    </w:p>
  </w:endnote>
  <w:endnote w:type="continuationSeparator" w:id="0">
    <w:p w14:paraId="6EA305B5" w14:textId="77777777" w:rsidR="00384EDC" w:rsidRDefault="0038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6CE2" w14:textId="77777777" w:rsidR="00384EDC" w:rsidRDefault="00384EDC"/>
  </w:footnote>
  <w:footnote w:type="continuationSeparator" w:id="0">
    <w:p w14:paraId="16CE2DC8" w14:textId="77777777" w:rsidR="00384EDC" w:rsidRDefault="00384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E693" w14:textId="77777777" w:rsidR="00C20FC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3A72E2" wp14:editId="7C8A94C0">
              <wp:simplePos x="0" y="0"/>
              <wp:positionH relativeFrom="page">
                <wp:posOffset>2545080</wp:posOffset>
              </wp:positionH>
              <wp:positionV relativeFrom="page">
                <wp:posOffset>571933</wp:posOffset>
              </wp:positionV>
              <wp:extent cx="259397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39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A63A2" w14:textId="77777777" w:rsidR="00C20FC4" w:rsidRDefault="00000000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КАРТА ПАРТНЕРА - ЮРИДИЧЕСКОГО ЛИЦА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A72E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00.4pt;margin-top:45.05pt;width:204.2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" filled="f" stroked="f">
              <v:textbox style="mso-fit-shape-to-text:t" inset="0,0,0,0">
                <w:txbxContent>
                  <w:p w14:paraId="52EA63A2" w14:textId="77777777" w:rsidR="00C20FC4" w:rsidRDefault="00000000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КАРТА ПАРТНЕРА - ЮРИДИЧЕСКОГО ЛИЦА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C4"/>
    <w:rsid w:val="0011618F"/>
    <w:rsid w:val="00125FDC"/>
    <w:rsid w:val="001B65D1"/>
    <w:rsid w:val="001C57F5"/>
    <w:rsid w:val="002C18CA"/>
    <w:rsid w:val="00381C93"/>
    <w:rsid w:val="00384EDC"/>
    <w:rsid w:val="003F16B6"/>
    <w:rsid w:val="00442B7D"/>
    <w:rsid w:val="004776BC"/>
    <w:rsid w:val="004D59D0"/>
    <w:rsid w:val="005822AF"/>
    <w:rsid w:val="00892EDF"/>
    <w:rsid w:val="008C7D2C"/>
    <w:rsid w:val="00975B8D"/>
    <w:rsid w:val="00984D35"/>
    <w:rsid w:val="00996BAA"/>
    <w:rsid w:val="009B49FA"/>
    <w:rsid w:val="00A060B0"/>
    <w:rsid w:val="00A102C1"/>
    <w:rsid w:val="00C20FC4"/>
    <w:rsid w:val="00C3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5F62"/>
  <w15:docId w15:val="{F79C9BE9-6287-8A4E-8E20-0DC9022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ругое|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Другое|1"/>
    <w:basedOn w:val="a"/>
    <w:link w:val="1"/>
    <w:rPr>
      <w:rFonts w:ascii="Arial" w:eastAsia="Arial" w:hAnsi="Arial" w:cs="Arial"/>
      <w:sz w:val="22"/>
      <w:szCs w:val="22"/>
    </w:rPr>
  </w:style>
  <w:style w:type="paragraph" w:customStyle="1" w:styleId="20">
    <w:name w:val="Колонтитул|2"/>
    <w:basedOn w:val="a"/>
    <w:link w:val="2"/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34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4361"/>
    <w:rPr>
      <w:color w:val="000000"/>
    </w:rPr>
  </w:style>
  <w:style w:type="paragraph" w:styleId="a5">
    <w:name w:val="footer"/>
    <w:basedOn w:val="a"/>
    <w:link w:val="a6"/>
    <w:uiPriority w:val="99"/>
    <w:unhideWhenUsed/>
    <w:rsid w:val="00C34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436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k.kazan@ecocompan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</cp:lastModifiedBy>
  <cp:revision>8</cp:revision>
  <dcterms:created xsi:type="dcterms:W3CDTF">2022-12-22T11:40:00Z</dcterms:created>
  <dcterms:modified xsi:type="dcterms:W3CDTF">2025-05-05T13:12:00Z</dcterms:modified>
</cp:coreProperties>
</file>